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DB3AE" w14:textId="77777777" w:rsidR="00335391" w:rsidRDefault="00335391">
      <w:pPr>
        <w:pStyle w:val="Heading"/>
      </w:pPr>
    </w:p>
    <w:p w14:paraId="0D72F614" w14:textId="060FB18A" w:rsidR="00335391" w:rsidRDefault="00E51A38">
      <w:pPr>
        <w:pStyle w:val="Heading"/>
        <w:rPr>
          <w:color w:val="000000"/>
          <w:sz w:val="40"/>
          <w:szCs w:val="40"/>
        </w:rPr>
      </w:pPr>
      <w:r>
        <w:rPr>
          <w:noProof/>
          <w:color w:val="000000"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046BE69" wp14:editId="25039A30">
                <wp:simplePos x="0" y="0"/>
                <wp:positionH relativeFrom="page">
                  <wp:posOffset>330200</wp:posOffset>
                </wp:positionH>
                <wp:positionV relativeFrom="page">
                  <wp:posOffset>482600</wp:posOffset>
                </wp:positionV>
                <wp:extent cx="6527800" cy="14605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1460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id="_x0000_s1026" style="visibility:visible;position:absolute;margin-left:26.0pt;margin-top:38.0pt;width:514.0pt;height:115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46B7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w:rPr>
          <w:noProof/>
          <w:color w:val="000000"/>
          <w:sz w:val="40"/>
          <w:szCs w:val="4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63EE753" wp14:editId="063D245C">
                <wp:simplePos x="0" y="0"/>
                <wp:positionH relativeFrom="page">
                  <wp:posOffset>330200</wp:posOffset>
                </wp:positionH>
                <wp:positionV relativeFrom="page">
                  <wp:posOffset>977900</wp:posOffset>
                </wp:positionV>
                <wp:extent cx="6451600" cy="965200"/>
                <wp:effectExtent l="0" t="0" r="0" b="0"/>
                <wp:wrapSquare wrapText="bothSides" distT="152400" distB="152400" distL="152400" distR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965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35BE73" w14:textId="77777777" w:rsidR="00335391" w:rsidRDefault="00E51A38">
                            <w:pPr>
                              <w:pStyle w:val="Title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 xml:space="preserve">Preston on Tees Parish Council </w:t>
                            </w:r>
                          </w:p>
                          <w:p w14:paraId="0AD8243D" w14:textId="77777777" w:rsidR="00335391" w:rsidRDefault="00E51A38">
                            <w:pPr>
                              <w:pStyle w:val="Title"/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Newsletter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EE75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26pt;margin-top:77pt;width:508pt;height:76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" filled="f" stroked="f" strokeweight="1pt">
                <v:stroke miterlimit="4"/>
                <v:textbox inset="0,0,0,0">
                  <w:txbxContent>
                    <w:p w14:paraId="4A35BE73" w14:textId="77777777" w:rsidR="00335391" w:rsidRDefault="00E51A38">
                      <w:pPr>
                        <w:pStyle w:val="Title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 xml:space="preserve">Preston on Tees Parish Council </w:t>
                      </w:r>
                    </w:p>
                    <w:p w14:paraId="0AD8243D" w14:textId="77777777" w:rsidR="00335391" w:rsidRDefault="00E51A38">
                      <w:pPr>
                        <w:pStyle w:val="Title"/>
                      </w:pPr>
                      <w:r>
                        <w:rPr>
                          <w:sz w:val="52"/>
                          <w:szCs w:val="52"/>
                        </w:rPr>
                        <w:t>Newsletter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color w:val="000000"/>
          <w:sz w:val="40"/>
          <w:szCs w:val="40"/>
        </w:rPr>
        <w:t>Newsletter No</w:t>
      </w:r>
      <w:r w:rsidR="000E6DDA">
        <w:rPr>
          <w:color w:val="000000"/>
          <w:sz w:val="40"/>
          <w:szCs w:val="40"/>
        </w:rPr>
        <w:t>. 1</w:t>
      </w:r>
      <w:r w:rsidR="00B12122">
        <w:rPr>
          <w:color w:val="000000"/>
          <w:sz w:val="40"/>
          <w:szCs w:val="40"/>
        </w:rPr>
        <w:t>7</w:t>
      </w:r>
      <w:r>
        <w:rPr>
          <w:color w:val="000000"/>
          <w:sz w:val="40"/>
          <w:szCs w:val="40"/>
        </w:rPr>
        <w:t xml:space="preserve"> </w:t>
      </w:r>
      <w:r w:rsidR="00B12122">
        <w:rPr>
          <w:color w:val="000000"/>
          <w:sz w:val="40"/>
          <w:szCs w:val="40"/>
        </w:rPr>
        <w:t>Autumn</w:t>
      </w:r>
      <w:r>
        <w:rPr>
          <w:color w:val="000000"/>
          <w:sz w:val="40"/>
          <w:szCs w:val="40"/>
        </w:rPr>
        <w:t xml:space="preserve"> 202</w:t>
      </w:r>
      <w:r w:rsidR="000E6DDA">
        <w:rPr>
          <w:color w:val="000000"/>
          <w:sz w:val="40"/>
          <w:szCs w:val="40"/>
        </w:rPr>
        <w:t>2</w:t>
      </w:r>
    </w:p>
    <w:p w14:paraId="0E5704E8" w14:textId="77777777" w:rsidR="00335391" w:rsidRDefault="00E51A38">
      <w:pPr>
        <w:pStyle w:val="Body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Clerk of the Council: Paul R Joiner BSc PGCE</w:t>
      </w:r>
    </w:p>
    <w:p w14:paraId="3B63EF21" w14:textId="77777777" w:rsidR="00335391" w:rsidRDefault="00E51A38">
      <w:pPr>
        <w:pStyle w:val="BodyA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Tel:</w:t>
      </w:r>
      <w:r>
        <w:rPr>
          <w:rFonts w:ascii="Calibri" w:hAnsi="Calibri"/>
          <w:sz w:val="28"/>
          <w:szCs w:val="28"/>
        </w:rPr>
        <w:t xml:space="preserve"> 01642 782957, </w:t>
      </w:r>
      <w:r>
        <w:rPr>
          <w:rFonts w:ascii="Calibri" w:hAnsi="Calibri"/>
          <w:b/>
          <w:bCs/>
          <w:sz w:val="28"/>
          <w:szCs w:val="28"/>
        </w:rPr>
        <w:t>email:</w:t>
      </w:r>
      <w:r>
        <w:rPr>
          <w:rFonts w:ascii="Calibri" w:hAnsi="Calibri"/>
          <w:sz w:val="28"/>
          <w:szCs w:val="28"/>
        </w:rPr>
        <w:t xml:space="preserve"> </w:t>
      </w:r>
      <w:hyperlink r:id="rId7" w:history="1">
        <w:r>
          <w:rPr>
            <w:rStyle w:val="Hyperlink0"/>
            <w:rFonts w:ascii="Calibri" w:hAnsi="Calibri"/>
            <w:sz w:val="28"/>
            <w:szCs w:val="28"/>
          </w:rPr>
          <w:t>prestonparishcouncil@gmail.com</w:t>
        </w:r>
      </w:hyperlink>
    </w:p>
    <w:p w14:paraId="03D99D55" w14:textId="21559BD3" w:rsidR="00335391" w:rsidRDefault="00E51A38">
      <w:pPr>
        <w:pStyle w:val="BodyA"/>
        <w:rPr>
          <w:rStyle w:val="None"/>
          <w:rFonts w:ascii="Calibri" w:eastAsia="Calibri" w:hAnsi="Calibri" w:cs="Calibri"/>
          <w:sz w:val="28"/>
          <w:szCs w:val="28"/>
        </w:rPr>
      </w:pPr>
      <w:r>
        <w:rPr>
          <w:rStyle w:val="None"/>
          <w:rFonts w:ascii="Calibri" w:hAnsi="Calibri"/>
          <w:b/>
          <w:bCs/>
          <w:sz w:val="28"/>
          <w:szCs w:val="28"/>
        </w:rPr>
        <w:t xml:space="preserve">Website: </w:t>
      </w:r>
      <w:r w:rsidR="0074167C">
        <w:rPr>
          <w:rFonts w:ascii="Calibri" w:hAnsi="Calibri"/>
          <w:sz w:val="28"/>
          <w:szCs w:val="28"/>
        </w:rPr>
        <w:t>https://www.prestonparishcouncil.co.uk/</w:t>
      </w:r>
      <w:r w:rsidR="0074167C">
        <w:rPr>
          <w:rStyle w:val="None"/>
          <w:rFonts w:ascii="Calibri" w:eastAsia="Calibri" w:hAnsi="Calibri" w:cs="Calibri"/>
          <w:sz w:val="28"/>
          <w:szCs w:val="28"/>
        </w:rPr>
        <w:t xml:space="preserve"> </w:t>
      </w:r>
    </w:p>
    <w:p w14:paraId="4E757F46" w14:textId="5C518FDF" w:rsidR="00335391" w:rsidRDefault="00E51A38">
      <w:pPr>
        <w:pStyle w:val="Heading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 xml:space="preserve">Welcome to </w:t>
      </w:r>
      <w:r w:rsidR="000E6DDA">
        <w:rPr>
          <w:color w:val="000000"/>
          <w:sz w:val="38"/>
          <w:szCs w:val="38"/>
        </w:rPr>
        <w:t xml:space="preserve">our </w:t>
      </w:r>
      <w:r w:rsidR="00B12122">
        <w:rPr>
          <w:color w:val="000000"/>
          <w:sz w:val="38"/>
          <w:szCs w:val="38"/>
        </w:rPr>
        <w:t>Autumn</w:t>
      </w:r>
      <w:r w:rsidR="000E6DDA">
        <w:rPr>
          <w:color w:val="000000"/>
          <w:sz w:val="38"/>
          <w:szCs w:val="38"/>
        </w:rPr>
        <w:t xml:space="preserve"> edition</w:t>
      </w:r>
      <w:r>
        <w:rPr>
          <w:color w:val="000000"/>
          <w:sz w:val="38"/>
          <w:szCs w:val="38"/>
        </w:rPr>
        <w:t xml:space="preserve"> of the Preston-on-Tees Parish </w:t>
      </w:r>
      <w:r w:rsidR="00FE5B63">
        <w:rPr>
          <w:color w:val="000000"/>
          <w:sz w:val="38"/>
          <w:szCs w:val="38"/>
        </w:rPr>
        <w:t xml:space="preserve">Council </w:t>
      </w:r>
      <w:r>
        <w:rPr>
          <w:color w:val="000000"/>
          <w:sz w:val="38"/>
          <w:szCs w:val="38"/>
        </w:rPr>
        <w:t>Newsletter</w:t>
      </w:r>
    </w:p>
    <w:p w14:paraId="601BE1FB" w14:textId="77777777" w:rsidR="00335391" w:rsidRDefault="00335391">
      <w:pPr>
        <w:pStyle w:val="Body"/>
        <w:rPr>
          <w:rFonts w:ascii="Calibri" w:eastAsia="Calibri" w:hAnsi="Calibri" w:cs="Calibri"/>
          <w:sz w:val="28"/>
          <w:szCs w:val="28"/>
        </w:rPr>
      </w:pPr>
    </w:p>
    <w:p w14:paraId="6A285365" w14:textId="35ED0505" w:rsidR="00335391" w:rsidRDefault="00B12122">
      <w:pPr>
        <w:pStyle w:val="BodyA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A134FE">
        <w:rPr>
          <w:sz w:val="32"/>
          <w:szCs w:val="32"/>
        </w:rPr>
        <w:t xml:space="preserve">Parish Council </w:t>
      </w:r>
      <w:r>
        <w:rPr>
          <w:sz w:val="32"/>
          <w:szCs w:val="32"/>
        </w:rPr>
        <w:t>resumed its Monthly meetings in September after our annual August break. We are still short of our full complement of members (7), and would welcome enquiries about joining us.</w:t>
      </w:r>
    </w:p>
    <w:p w14:paraId="6A9D1A31" w14:textId="4E06DA2D" w:rsidR="00531A75" w:rsidRDefault="00430B85">
      <w:pPr>
        <w:pStyle w:val="BodyA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Council’s </w:t>
      </w:r>
      <w:r w:rsidR="00531A75" w:rsidRPr="00531A75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>gendas and Actions</w:t>
      </w:r>
    </w:p>
    <w:p w14:paraId="5A1EFFD5" w14:textId="39763A78" w:rsidR="00F50F48" w:rsidRDefault="00430B85">
      <w:pPr>
        <w:pStyle w:val="BodyA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Our primary concerns are </w:t>
      </w:r>
      <w:r w:rsidR="00CF6910">
        <w:rPr>
          <w:sz w:val="32"/>
          <w:szCs w:val="32"/>
          <w:lang w:val="en-GB"/>
        </w:rPr>
        <w:t xml:space="preserve">to do what we can to make the lives of residents better. </w:t>
      </w:r>
      <w:r w:rsidR="005E1057">
        <w:rPr>
          <w:sz w:val="32"/>
          <w:szCs w:val="32"/>
          <w:lang w:val="en-GB"/>
        </w:rPr>
        <w:t xml:space="preserve">Some of the actions we initiate ourselves from observations of events and conditions in the Parish. </w:t>
      </w:r>
      <w:r w:rsidR="00CF6910">
        <w:rPr>
          <w:sz w:val="32"/>
          <w:szCs w:val="32"/>
          <w:lang w:val="en-GB"/>
        </w:rPr>
        <w:t>M</w:t>
      </w:r>
      <w:r w:rsidR="005E1057">
        <w:rPr>
          <w:sz w:val="32"/>
          <w:szCs w:val="32"/>
          <w:lang w:val="en-GB"/>
        </w:rPr>
        <w:t>any</w:t>
      </w:r>
      <w:r w:rsidR="00CF6910">
        <w:rPr>
          <w:sz w:val="32"/>
          <w:szCs w:val="32"/>
          <w:lang w:val="en-GB"/>
        </w:rPr>
        <w:t xml:space="preserve"> of the actions required ar</w:t>
      </w:r>
      <w:r w:rsidR="00AA378A">
        <w:rPr>
          <w:sz w:val="32"/>
          <w:szCs w:val="32"/>
          <w:lang w:val="en-GB"/>
        </w:rPr>
        <w:t>ise from comments and complaints from residents. O</w:t>
      </w:r>
      <w:r w:rsidR="00CF6910">
        <w:rPr>
          <w:sz w:val="32"/>
          <w:szCs w:val="32"/>
          <w:lang w:val="en-GB"/>
        </w:rPr>
        <w:t>ther agencies such the Borough Council, bus companies, police etc</w:t>
      </w:r>
      <w:r w:rsidR="00AA378A">
        <w:rPr>
          <w:sz w:val="32"/>
          <w:szCs w:val="32"/>
          <w:lang w:val="en-GB"/>
        </w:rPr>
        <w:t xml:space="preserve"> are the actual agents.</w:t>
      </w:r>
      <w:r w:rsidR="00CF6910">
        <w:rPr>
          <w:sz w:val="32"/>
          <w:szCs w:val="32"/>
          <w:lang w:val="en-GB"/>
        </w:rPr>
        <w:t xml:space="preserve"> We use what authority we have to bear on such higher authorities</w:t>
      </w:r>
      <w:r w:rsidR="005E1057">
        <w:rPr>
          <w:sz w:val="32"/>
          <w:szCs w:val="32"/>
          <w:lang w:val="en-GB"/>
        </w:rPr>
        <w:t>, but we</w:t>
      </w:r>
      <w:r w:rsidR="00CF6910">
        <w:rPr>
          <w:sz w:val="32"/>
          <w:szCs w:val="32"/>
          <w:lang w:val="en-GB"/>
        </w:rPr>
        <w:t xml:space="preserve"> encourage the general public to contact </w:t>
      </w:r>
      <w:r w:rsidR="005E1057">
        <w:rPr>
          <w:sz w:val="32"/>
          <w:szCs w:val="32"/>
          <w:lang w:val="en-GB"/>
        </w:rPr>
        <w:t>these agencies as well.</w:t>
      </w:r>
      <w:r w:rsidR="00F50F48">
        <w:rPr>
          <w:sz w:val="32"/>
          <w:szCs w:val="32"/>
          <w:lang w:val="en-GB"/>
        </w:rPr>
        <w:t xml:space="preserve"> One of our continuing       efforts is </w:t>
      </w:r>
      <w:r w:rsidR="00585760">
        <w:rPr>
          <w:sz w:val="32"/>
          <w:szCs w:val="32"/>
          <w:lang w:val="en-GB"/>
        </w:rPr>
        <w:t>to get something</w:t>
      </w:r>
      <w:r w:rsidR="00F50F48">
        <w:rPr>
          <w:sz w:val="32"/>
          <w:szCs w:val="32"/>
          <w:lang w:val="en-GB"/>
        </w:rPr>
        <w:t xml:space="preserve"> like weeds, litter and rubbish in the local streets</w:t>
      </w:r>
      <w:r w:rsidR="00585760">
        <w:rPr>
          <w:sz w:val="32"/>
          <w:szCs w:val="32"/>
          <w:lang w:val="en-GB"/>
        </w:rPr>
        <w:t xml:space="preserve"> to be cleared</w:t>
      </w:r>
      <w:r w:rsidR="00F50F48">
        <w:rPr>
          <w:sz w:val="32"/>
          <w:szCs w:val="32"/>
          <w:lang w:val="en-GB"/>
        </w:rPr>
        <w:t>. Often</w:t>
      </w:r>
      <w:r w:rsidR="00585760">
        <w:rPr>
          <w:sz w:val="32"/>
          <w:szCs w:val="32"/>
          <w:lang w:val="en-GB"/>
        </w:rPr>
        <w:t>,</w:t>
      </w:r>
      <w:r w:rsidR="00F50F48">
        <w:rPr>
          <w:sz w:val="32"/>
          <w:szCs w:val="32"/>
          <w:lang w:val="en-GB"/>
        </w:rPr>
        <w:t xml:space="preserve"> we ask the Borough for action, but get the response from the Council officers that they are unable to act because </w:t>
      </w:r>
      <w:r w:rsidR="00585760">
        <w:rPr>
          <w:sz w:val="32"/>
          <w:szCs w:val="32"/>
          <w:lang w:val="en-GB"/>
        </w:rPr>
        <w:t xml:space="preserve">residents have left bins or other items in the street or on the pavement. It is up to us to help the Council to do their job. If you have </w:t>
      </w:r>
      <w:r w:rsidR="00BE318F">
        <w:rPr>
          <w:sz w:val="32"/>
          <w:szCs w:val="32"/>
          <w:lang w:val="en-GB"/>
        </w:rPr>
        <w:t xml:space="preserve">a large item for disposal you must let </w:t>
      </w:r>
      <w:r w:rsidR="00BE318F">
        <w:rPr>
          <w:sz w:val="32"/>
          <w:szCs w:val="32"/>
          <w:lang w:val="en-GB"/>
        </w:rPr>
        <w:lastRenderedPageBreak/>
        <w:t>the Council know. You would be upset if they took something away that you had inadvertently left out on the pavement.</w:t>
      </w:r>
    </w:p>
    <w:p w14:paraId="07ADEC75" w14:textId="114E697A" w:rsidR="00B13BB0" w:rsidRDefault="00B13BB0">
      <w:pPr>
        <w:pStyle w:val="BodyA"/>
        <w:rPr>
          <w:b/>
          <w:sz w:val="36"/>
          <w:szCs w:val="36"/>
          <w:lang w:val="en-GB"/>
        </w:rPr>
      </w:pPr>
      <w:r w:rsidRPr="00B13BB0">
        <w:rPr>
          <w:b/>
          <w:sz w:val="36"/>
          <w:szCs w:val="36"/>
          <w:lang w:val="en-GB"/>
        </w:rPr>
        <w:t>Levelling Up</w:t>
      </w:r>
    </w:p>
    <w:p w14:paraId="08311B8E" w14:textId="30427878" w:rsidR="00B13BB0" w:rsidRDefault="00B13BB0">
      <w:pPr>
        <w:pStyle w:val="BodyA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There is not much to report on the possible improvements planned for Preston Park. </w:t>
      </w:r>
      <w:proofErr w:type="spellStart"/>
      <w:r>
        <w:rPr>
          <w:sz w:val="32"/>
          <w:szCs w:val="32"/>
          <w:lang w:val="en-GB"/>
        </w:rPr>
        <w:t>Covid</w:t>
      </w:r>
      <w:proofErr w:type="spellEnd"/>
      <w:r>
        <w:rPr>
          <w:sz w:val="32"/>
          <w:szCs w:val="32"/>
          <w:lang w:val="en-GB"/>
        </w:rPr>
        <w:t xml:space="preserve"> </w:t>
      </w:r>
      <w:r w:rsidR="007A7CDA">
        <w:rPr>
          <w:sz w:val="32"/>
          <w:szCs w:val="32"/>
          <w:lang w:val="en-GB"/>
        </w:rPr>
        <w:t>and the change of Government may be the cause of the delay</w:t>
      </w:r>
    </w:p>
    <w:p w14:paraId="0BB68F7D" w14:textId="7FC750BC" w:rsidR="00BE318F" w:rsidRPr="00BE318F" w:rsidRDefault="00BE318F">
      <w:pPr>
        <w:pStyle w:val="BodyA"/>
        <w:rPr>
          <w:b/>
          <w:sz w:val="36"/>
          <w:szCs w:val="36"/>
          <w:lang w:val="en-GB"/>
        </w:rPr>
      </w:pPr>
      <w:r w:rsidRPr="00BE318F">
        <w:rPr>
          <w:b/>
          <w:sz w:val="36"/>
          <w:szCs w:val="36"/>
          <w:lang w:val="en-GB"/>
        </w:rPr>
        <w:t>Cemetery</w:t>
      </w:r>
    </w:p>
    <w:p w14:paraId="42CAFAD3" w14:textId="6A31D360" w:rsidR="009128AD" w:rsidRPr="003C0047" w:rsidRDefault="00BD37DD">
      <w:pPr>
        <w:pStyle w:val="BodyA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One area where we are </w:t>
      </w:r>
      <w:r w:rsidRPr="004F2762">
        <w:rPr>
          <w:sz w:val="32"/>
          <w:szCs w:val="32"/>
          <w:u w:val="single"/>
          <w:lang w:val="en-GB"/>
        </w:rPr>
        <w:t>the</w:t>
      </w:r>
      <w:r>
        <w:rPr>
          <w:sz w:val="32"/>
          <w:szCs w:val="32"/>
          <w:lang w:val="en-GB"/>
        </w:rPr>
        <w:t xml:space="preserve"> authority is the cemetery</w:t>
      </w:r>
      <w:r w:rsidR="00BE318F">
        <w:rPr>
          <w:sz w:val="32"/>
          <w:szCs w:val="32"/>
          <w:lang w:val="en-GB"/>
        </w:rPr>
        <w:t>.</w:t>
      </w:r>
      <w:r>
        <w:rPr>
          <w:sz w:val="32"/>
          <w:szCs w:val="32"/>
          <w:lang w:val="en-GB"/>
        </w:rPr>
        <w:t xml:space="preserve"> </w:t>
      </w:r>
      <w:r w:rsidR="00BE318F">
        <w:rPr>
          <w:sz w:val="32"/>
          <w:szCs w:val="32"/>
          <w:lang w:val="en-GB"/>
        </w:rPr>
        <w:t>We</w:t>
      </w:r>
      <w:r>
        <w:rPr>
          <w:sz w:val="32"/>
          <w:szCs w:val="32"/>
          <w:lang w:val="en-GB"/>
        </w:rPr>
        <w:t xml:space="preserve"> are in the process of reviewing our charges</w:t>
      </w:r>
      <w:r w:rsidR="003C0047">
        <w:rPr>
          <w:sz w:val="32"/>
          <w:szCs w:val="32"/>
          <w:lang w:val="en-GB"/>
        </w:rPr>
        <w:t xml:space="preserve"> following comparisons with other authorities.</w:t>
      </w:r>
    </w:p>
    <w:p w14:paraId="6898F39C" w14:textId="1E3BC862" w:rsidR="005E22BC" w:rsidRDefault="00085895">
      <w:pPr>
        <w:pStyle w:val="BodyA"/>
        <w:rPr>
          <w:b/>
          <w:sz w:val="36"/>
          <w:szCs w:val="36"/>
        </w:rPr>
      </w:pPr>
      <w:r>
        <w:rPr>
          <w:b/>
          <w:sz w:val="36"/>
          <w:szCs w:val="36"/>
        </w:rPr>
        <w:t>Remembrance Sunday</w:t>
      </w:r>
    </w:p>
    <w:p w14:paraId="7683139E" w14:textId="7BD32DA7" w:rsidR="00085895" w:rsidRPr="00085895" w:rsidRDefault="004F2762">
      <w:pPr>
        <w:pStyle w:val="BodyA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452F44">
        <w:rPr>
          <w:sz w:val="32"/>
          <w:szCs w:val="32"/>
        </w:rPr>
        <w:t xml:space="preserve">Parish </w:t>
      </w:r>
      <w:r w:rsidR="00085895">
        <w:rPr>
          <w:sz w:val="32"/>
          <w:szCs w:val="32"/>
        </w:rPr>
        <w:t xml:space="preserve">Remembrance service will be held at </w:t>
      </w:r>
      <w:r w:rsidR="00452F44">
        <w:rPr>
          <w:sz w:val="32"/>
          <w:szCs w:val="32"/>
        </w:rPr>
        <w:t>All Saints</w:t>
      </w:r>
      <w:r w:rsidR="00085895">
        <w:rPr>
          <w:sz w:val="32"/>
          <w:szCs w:val="32"/>
        </w:rPr>
        <w:t xml:space="preserve"> Church </w:t>
      </w:r>
      <w:r w:rsidR="00452F44">
        <w:rPr>
          <w:sz w:val="32"/>
          <w:szCs w:val="32"/>
        </w:rPr>
        <w:t xml:space="preserve">who would be pleased to welcome you at 09.45 </w:t>
      </w:r>
      <w:r w:rsidR="00B13BB0">
        <w:rPr>
          <w:sz w:val="32"/>
          <w:szCs w:val="32"/>
        </w:rPr>
        <w:t xml:space="preserve">a.m. </w:t>
      </w:r>
      <w:r w:rsidR="00452F44">
        <w:rPr>
          <w:sz w:val="32"/>
          <w:szCs w:val="32"/>
        </w:rPr>
        <w:t xml:space="preserve">for a service in the Church       followed by a time of remembrance </w:t>
      </w:r>
      <w:r>
        <w:rPr>
          <w:sz w:val="32"/>
          <w:szCs w:val="32"/>
        </w:rPr>
        <w:t xml:space="preserve">at the </w:t>
      </w:r>
      <w:r w:rsidR="00085895">
        <w:rPr>
          <w:sz w:val="32"/>
          <w:szCs w:val="32"/>
        </w:rPr>
        <w:t>War Memorial</w:t>
      </w:r>
      <w:r>
        <w:rPr>
          <w:sz w:val="32"/>
          <w:szCs w:val="32"/>
        </w:rPr>
        <w:t>,</w:t>
      </w:r>
      <w:r w:rsidR="00085895">
        <w:rPr>
          <w:sz w:val="32"/>
          <w:szCs w:val="32"/>
        </w:rPr>
        <w:t xml:space="preserve"> </w:t>
      </w:r>
      <w:r>
        <w:rPr>
          <w:sz w:val="32"/>
          <w:szCs w:val="32"/>
        </w:rPr>
        <w:t>Victoria R</w:t>
      </w:r>
      <w:r w:rsidR="001B481A">
        <w:rPr>
          <w:sz w:val="32"/>
          <w:szCs w:val="32"/>
        </w:rPr>
        <w:t xml:space="preserve">oad, </w:t>
      </w:r>
      <w:r w:rsidR="00B13BB0">
        <w:rPr>
          <w:sz w:val="32"/>
          <w:szCs w:val="32"/>
        </w:rPr>
        <w:t xml:space="preserve">at 11.00 a.m. </w:t>
      </w:r>
      <w:r w:rsidR="00085895">
        <w:rPr>
          <w:sz w:val="32"/>
          <w:szCs w:val="32"/>
        </w:rPr>
        <w:t xml:space="preserve">when a wreath will be laid on behalf of the residents and </w:t>
      </w:r>
      <w:r w:rsidR="00940738">
        <w:rPr>
          <w:sz w:val="32"/>
          <w:szCs w:val="32"/>
        </w:rPr>
        <w:t>the Pa</w:t>
      </w:r>
      <w:r w:rsidR="00B13BB0">
        <w:rPr>
          <w:sz w:val="32"/>
          <w:szCs w:val="32"/>
        </w:rPr>
        <w:t>r</w:t>
      </w:r>
      <w:r w:rsidR="00940738">
        <w:rPr>
          <w:sz w:val="32"/>
          <w:szCs w:val="32"/>
        </w:rPr>
        <w:t xml:space="preserve">ish </w:t>
      </w:r>
      <w:r w:rsidR="00085895">
        <w:rPr>
          <w:sz w:val="32"/>
          <w:szCs w:val="32"/>
        </w:rPr>
        <w:t>Council</w:t>
      </w:r>
      <w:r>
        <w:rPr>
          <w:sz w:val="32"/>
          <w:szCs w:val="32"/>
        </w:rPr>
        <w:t>.</w:t>
      </w:r>
    </w:p>
    <w:p w14:paraId="61AACFA3" w14:textId="45F87B24" w:rsidR="00B30EF4" w:rsidRDefault="00F15DA6">
      <w:pPr>
        <w:pStyle w:val="BodyA"/>
        <w:rPr>
          <w:b/>
          <w:sz w:val="36"/>
          <w:szCs w:val="36"/>
        </w:rPr>
      </w:pPr>
      <w:r w:rsidRPr="00F15DA6">
        <w:rPr>
          <w:b/>
          <w:sz w:val="36"/>
          <w:szCs w:val="36"/>
        </w:rPr>
        <w:t>Some useful phone number</w:t>
      </w:r>
      <w:r w:rsidR="00B30EF4">
        <w:rPr>
          <w:b/>
          <w:sz w:val="36"/>
          <w:szCs w:val="36"/>
        </w:rPr>
        <w:t>s</w:t>
      </w:r>
    </w:p>
    <w:p w14:paraId="2359CD7E" w14:textId="77777777" w:rsidR="00E23C0C" w:rsidRPr="00B30EF4" w:rsidRDefault="00E23C0C" w:rsidP="00E23C0C">
      <w:pPr>
        <w:pStyle w:val="BodyA"/>
        <w:rPr>
          <w:sz w:val="32"/>
          <w:szCs w:val="32"/>
          <w:lang w:val="en-GB"/>
        </w:rPr>
      </w:pPr>
      <w:r w:rsidRPr="00F15DA6">
        <w:rPr>
          <w:sz w:val="32"/>
          <w:szCs w:val="32"/>
          <w:u w:val="single"/>
          <w:lang w:val="en-GB"/>
        </w:rPr>
        <w:t>Care or Your Area Team</w:t>
      </w:r>
      <w:r>
        <w:rPr>
          <w:sz w:val="32"/>
          <w:szCs w:val="32"/>
          <w:lang w:val="en-GB"/>
        </w:rPr>
        <w:t xml:space="preserve"> for refuse collection, recycling, fly-tipping etc, 01642 391959.</w:t>
      </w:r>
    </w:p>
    <w:p w14:paraId="472D19F0" w14:textId="77777777" w:rsidR="00E23C0C" w:rsidRPr="00B30EF4" w:rsidRDefault="00E23C0C" w:rsidP="00E23C0C">
      <w:pPr>
        <w:pStyle w:val="BodyA"/>
        <w:rPr>
          <w:b/>
          <w:sz w:val="36"/>
          <w:szCs w:val="36"/>
        </w:rPr>
      </w:pPr>
      <w:r w:rsidRPr="00C924F7">
        <w:rPr>
          <w:sz w:val="32"/>
          <w:szCs w:val="32"/>
          <w:u w:val="single"/>
          <w:lang w:val="en-GB"/>
        </w:rPr>
        <w:t>Neighbourhood Enforcement Service</w:t>
      </w:r>
      <w:r>
        <w:rPr>
          <w:sz w:val="32"/>
          <w:szCs w:val="32"/>
          <w:lang w:val="en-GB"/>
        </w:rPr>
        <w:t xml:space="preserve"> for antisocial behaviour, dog fouling, noise complaints, air/water pollution, car parking etc 01642 607943  24 hr.</w:t>
      </w:r>
    </w:p>
    <w:p w14:paraId="2848EAC0" w14:textId="7DF49F98" w:rsidR="00E23C0C" w:rsidRDefault="00E23C0C" w:rsidP="00E23C0C">
      <w:pPr>
        <w:pStyle w:val="BodyA"/>
        <w:rPr>
          <w:sz w:val="32"/>
          <w:szCs w:val="32"/>
          <w:lang w:val="en-GB"/>
        </w:rPr>
      </w:pPr>
      <w:r w:rsidRPr="00C924F7">
        <w:rPr>
          <w:sz w:val="32"/>
          <w:szCs w:val="32"/>
          <w:u w:val="single"/>
          <w:lang w:val="en-GB"/>
        </w:rPr>
        <w:t>Neighbourhood Police</w:t>
      </w:r>
      <w:r>
        <w:rPr>
          <w:sz w:val="32"/>
          <w:szCs w:val="32"/>
          <w:lang w:val="en-GB"/>
        </w:rPr>
        <w:t xml:space="preserve"> for “low level” crime, disturbance etc - 101</w:t>
      </w:r>
      <w:r w:rsidR="00FF1E0C">
        <w:rPr>
          <w:sz w:val="32"/>
          <w:szCs w:val="32"/>
          <w:lang w:val="en-GB"/>
        </w:rPr>
        <w:t>.</w:t>
      </w:r>
    </w:p>
    <w:p w14:paraId="10628412" w14:textId="77777777" w:rsidR="00E23C0C" w:rsidRDefault="00E23C0C" w:rsidP="00E23C0C">
      <w:pPr>
        <w:pStyle w:val="BodyA"/>
        <w:rPr>
          <w:sz w:val="32"/>
          <w:szCs w:val="32"/>
          <w:lang w:val="en-GB"/>
        </w:rPr>
      </w:pPr>
      <w:r w:rsidRPr="00C924F7">
        <w:rPr>
          <w:sz w:val="32"/>
          <w:szCs w:val="32"/>
          <w:u w:val="single"/>
          <w:lang w:val="en-GB"/>
        </w:rPr>
        <w:t>Emergency</w:t>
      </w:r>
      <w:r>
        <w:rPr>
          <w:sz w:val="32"/>
          <w:szCs w:val="32"/>
          <w:lang w:val="en-GB"/>
        </w:rPr>
        <w:t xml:space="preserve"> - Police, Fire, Ambulance 999.</w:t>
      </w:r>
    </w:p>
    <w:p w14:paraId="2E71627C" w14:textId="0C434444" w:rsidR="00E23C0C" w:rsidRDefault="00E23C0C" w:rsidP="00E23C0C">
      <w:pPr>
        <w:pStyle w:val="BodyA"/>
        <w:rPr>
          <w:sz w:val="32"/>
          <w:szCs w:val="32"/>
          <w:lang w:val="en-GB"/>
        </w:rPr>
      </w:pPr>
      <w:r w:rsidRPr="001C27A8">
        <w:rPr>
          <w:sz w:val="32"/>
          <w:szCs w:val="32"/>
          <w:u w:val="single"/>
          <w:lang w:val="en-GB"/>
        </w:rPr>
        <w:t>Non-emergency</w:t>
      </w:r>
      <w:r>
        <w:rPr>
          <w:sz w:val="32"/>
          <w:szCs w:val="32"/>
          <w:lang w:val="en-GB"/>
        </w:rPr>
        <w:t xml:space="preserve"> medical advice when GP surgeries are closed - 111</w:t>
      </w:r>
      <w:r w:rsidR="00FF1E0C">
        <w:rPr>
          <w:sz w:val="32"/>
          <w:szCs w:val="32"/>
          <w:lang w:val="en-GB"/>
        </w:rPr>
        <w:t>.</w:t>
      </w:r>
    </w:p>
    <w:p w14:paraId="6659EBA8" w14:textId="12F00352" w:rsidR="00E23C0C" w:rsidRPr="00BD37DD" w:rsidRDefault="006C3581" w:rsidP="00E23C0C">
      <w:pPr>
        <w:pStyle w:val="Heading"/>
        <w:rPr>
          <w:rStyle w:val="None"/>
          <w:rFonts w:ascii="Charter Roman" w:hAnsi="Charter Roman"/>
          <w:b w:val="0"/>
          <w:color w:val="000000" w:themeColor="text1"/>
          <w:sz w:val="32"/>
          <w:szCs w:val="32"/>
        </w:rPr>
      </w:pPr>
      <w:r w:rsidRPr="006C3581">
        <w:rPr>
          <w:rStyle w:val="None"/>
          <w:rFonts w:ascii="Charter Roman" w:hAnsi="Charter Roman"/>
          <w:b w:val="0"/>
          <w:color w:val="000000" w:themeColor="text1"/>
          <w:sz w:val="32"/>
          <w:szCs w:val="32"/>
          <w:u w:val="single"/>
        </w:rPr>
        <w:t>Member of Parliament</w:t>
      </w:r>
      <w:r w:rsidR="00034FE1">
        <w:rPr>
          <w:rStyle w:val="None"/>
          <w:rFonts w:ascii="Charter Roman" w:hAnsi="Charter Roman"/>
          <w:b w:val="0"/>
          <w:color w:val="000000" w:themeColor="text1"/>
          <w:sz w:val="32"/>
          <w:szCs w:val="32"/>
          <w:u w:val="single"/>
        </w:rPr>
        <w:t xml:space="preserve"> </w:t>
      </w:r>
      <w:r w:rsidR="00034FE1">
        <w:rPr>
          <w:rStyle w:val="None"/>
          <w:rFonts w:ascii="Charter Roman" w:hAnsi="Charter Roman"/>
          <w:b w:val="0"/>
          <w:color w:val="000000" w:themeColor="text1"/>
          <w:sz w:val="32"/>
          <w:szCs w:val="32"/>
        </w:rPr>
        <w:t>Matt Vickers 01642 956526</w:t>
      </w:r>
      <w:r w:rsidR="007A7CDA">
        <w:rPr>
          <w:rStyle w:val="None"/>
          <w:rFonts w:ascii="Charter Roman" w:hAnsi="Charter Roman"/>
          <w:b w:val="0"/>
          <w:color w:val="000000" w:themeColor="text1"/>
          <w:sz w:val="32"/>
          <w:szCs w:val="32"/>
        </w:rPr>
        <w:t>.</w:t>
      </w:r>
      <w:bookmarkStart w:id="0" w:name="_GoBack"/>
      <w:bookmarkEnd w:id="0"/>
    </w:p>
    <w:p w14:paraId="0332F7F1" w14:textId="77777777" w:rsidR="00C83B3A" w:rsidRDefault="00C83B3A">
      <w:pPr>
        <w:pStyle w:val="BodyA"/>
        <w:rPr>
          <w:sz w:val="32"/>
          <w:szCs w:val="32"/>
        </w:rPr>
      </w:pPr>
    </w:p>
    <w:p w14:paraId="4C0633B2" w14:textId="1B4ABCCF" w:rsidR="00B30EF4" w:rsidRPr="002F433D" w:rsidRDefault="00B30EF4">
      <w:pPr>
        <w:pStyle w:val="BodyA"/>
        <w:rPr>
          <w:rFonts w:ascii="Brush Script MT" w:eastAsia="Brush Script MT" w:hAnsi="Brush Script MT" w:cs="Brush Script MT"/>
          <w:sz w:val="48"/>
          <w:szCs w:val="48"/>
        </w:rPr>
      </w:pPr>
      <w:r>
        <w:rPr>
          <w:sz w:val="32"/>
          <w:szCs w:val="32"/>
        </w:rPr>
        <w:t xml:space="preserve"> </w:t>
      </w:r>
    </w:p>
    <w:p w14:paraId="6C17CABC" w14:textId="67C979E5" w:rsidR="00B30EF4" w:rsidRDefault="00B30EF4">
      <w:pPr>
        <w:pStyle w:val="BodyA"/>
        <w:rPr>
          <w:b/>
          <w:sz w:val="36"/>
          <w:szCs w:val="36"/>
        </w:rPr>
      </w:pPr>
    </w:p>
    <w:p w14:paraId="37562820" w14:textId="7F4E169B" w:rsidR="00B30EF4" w:rsidRDefault="00B30EF4">
      <w:pPr>
        <w:pStyle w:val="BodyA"/>
        <w:rPr>
          <w:b/>
          <w:sz w:val="36"/>
          <w:szCs w:val="36"/>
        </w:rPr>
      </w:pPr>
    </w:p>
    <w:p w14:paraId="71C64758" w14:textId="5EABF1BB" w:rsidR="00B30EF4" w:rsidRPr="00191C67" w:rsidRDefault="00B30EF4">
      <w:pPr>
        <w:pStyle w:val="BodyA"/>
        <w:rPr>
          <w:b/>
          <w:sz w:val="36"/>
          <w:szCs w:val="36"/>
          <w:lang w:val="en-GB"/>
        </w:rPr>
      </w:pPr>
    </w:p>
    <w:p w14:paraId="05656908" w14:textId="1E7B0012" w:rsidR="00B30EF4" w:rsidRDefault="00B30EF4">
      <w:pPr>
        <w:pStyle w:val="BodyA"/>
        <w:rPr>
          <w:b/>
          <w:sz w:val="36"/>
          <w:szCs w:val="36"/>
        </w:rPr>
      </w:pPr>
    </w:p>
    <w:p w14:paraId="6FBE73CD" w14:textId="786D6153" w:rsidR="00B30EF4" w:rsidRDefault="00B30EF4">
      <w:pPr>
        <w:pStyle w:val="BodyA"/>
        <w:rPr>
          <w:b/>
          <w:sz w:val="36"/>
          <w:szCs w:val="36"/>
        </w:rPr>
      </w:pPr>
    </w:p>
    <w:p w14:paraId="173BB60D" w14:textId="68C3BECD" w:rsidR="00B30EF4" w:rsidRDefault="00B30EF4">
      <w:pPr>
        <w:pStyle w:val="BodyA"/>
        <w:rPr>
          <w:b/>
          <w:sz w:val="36"/>
          <w:szCs w:val="36"/>
        </w:rPr>
      </w:pPr>
    </w:p>
    <w:p w14:paraId="387BB383" w14:textId="7CA277C9" w:rsidR="00B30EF4" w:rsidRDefault="00B30EF4">
      <w:pPr>
        <w:pStyle w:val="BodyA"/>
        <w:rPr>
          <w:b/>
          <w:sz w:val="36"/>
          <w:szCs w:val="36"/>
        </w:rPr>
      </w:pPr>
    </w:p>
    <w:p w14:paraId="7FDA59FE" w14:textId="76BB6EC4" w:rsidR="00B30EF4" w:rsidRDefault="00B30EF4">
      <w:pPr>
        <w:pStyle w:val="BodyA"/>
        <w:rPr>
          <w:b/>
          <w:sz w:val="36"/>
          <w:szCs w:val="36"/>
        </w:rPr>
      </w:pPr>
    </w:p>
    <w:p w14:paraId="0F953B09" w14:textId="77777777" w:rsidR="00B30EF4" w:rsidRDefault="00B30EF4">
      <w:pPr>
        <w:pStyle w:val="BodyA"/>
        <w:rPr>
          <w:b/>
          <w:sz w:val="36"/>
          <w:szCs w:val="36"/>
        </w:rPr>
      </w:pPr>
    </w:p>
    <w:p w14:paraId="2ACA3DD3" w14:textId="77777777" w:rsidR="00335391" w:rsidRDefault="00335391">
      <w:pPr>
        <w:pStyle w:val="Heading"/>
        <w:rPr>
          <w:rStyle w:val="None"/>
          <w:sz w:val="28"/>
          <w:szCs w:val="28"/>
        </w:rPr>
      </w:pPr>
    </w:p>
    <w:p w14:paraId="2BB27F8D" w14:textId="77777777" w:rsidR="00335391" w:rsidRDefault="00335391">
      <w:pPr>
        <w:pStyle w:val="Heading"/>
        <w:rPr>
          <w:rStyle w:val="None"/>
          <w:sz w:val="28"/>
          <w:szCs w:val="28"/>
        </w:rPr>
      </w:pPr>
    </w:p>
    <w:p w14:paraId="79D40B07" w14:textId="77777777" w:rsidR="00335391" w:rsidRDefault="00335391">
      <w:pPr>
        <w:pStyle w:val="BodyA"/>
        <w:rPr>
          <w:rStyle w:val="None"/>
          <w:sz w:val="28"/>
          <w:szCs w:val="28"/>
        </w:rPr>
      </w:pPr>
    </w:p>
    <w:p w14:paraId="56B7FE55" w14:textId="77777777" w:rsidR="00335391" w:rsidRDefault="00335391">
      <w:pPr>
        <w:pStyle w:val="BodyA"/>
        <w:rPr>
          <w:rStyle w:val="None"/>
          <w:sz w:val="28"/>
          <w:szCs w:val="28"/>
        </w:rPr>
      </w:pPr>
    </w:p>
    <w:p w14:paraId="6BA4E735" w14:textId="77777777" w:rsidR="00335391" w:rsidRDefault="00E51A38">
      <w:pPr>
        <w:pStyle w:val="Default"/>
      </w:pPr>
      <w:r>
        <w:rPr>
          <w:rStyle w:val="None"/>
          <w:rFonts w:ascii="Helvetica" w:hAnsi="Helvetica"/>
          <w:color w:val="FFFFFF"/>
          <w:sz w:val="28"/>
          <w:szCs w:val="28"/>
          <w:u w:color="FFFFFF"/>
        </w:rPr>
        <w:t>Thirteen/Thirteen/SBC – SBC – regular Parish inspection flag up problems including the continued flooding of the bus stop opposite Preston Lane which is scheduled for remedial wo</w:t>
      </w:r>
    </w:p>
    <w:sectPr w:rsidR="00335391" w:rsidSect="006F4568">
      <w:footerReference w:type="even" r:id="rId8"/>
      <w:footerReference w:type="default" r:id="rId9"/>
      <w:pgSz w:w="11900" w:h="16840"/>
      <w:pgMar w:top="799" w:right="567" w:bottom="800" w:left="567" w:header="720" w:footer="2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8042D" w14:textId="77777777" w:rsidR="007A250C" w:rsidRDefault="007A250C">
      <w:r>
        <w:separator/>
      </w:r>
    </w:p>
  </w:endnote>
  <w:endnote w:type="continuationSeparator" w:id="0">
    <w:p w14:paraId="0D4FB410" w14:textId="77777777" w:rsidR="007A250C" w:rsidRDefault="007A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IN Condensed Bold">
    <w:altName w:val="Cambria"/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Superclarendon">
    <w:altName w:val="Cambria"/>
    <w:panose1 w:val="02060605060000020003"/>
    <w:charset w:val="4D"/>
    <w:family w:val="roman"/>
    <w:pitch w:val="variable"/>
    <w:sig w:usb0="A00000EF" w:usb1="5000205A" w:usb2="00000000" w:usb3="00000000" w:csb0="00000183" w:csb1="00000000"/>
  </w:font>
  <w:font w:name="Charter Roman">
    <w:altName w:val="Cambria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1000887" w:usb1="090E0000" w:usb2="00000010" w:usb3="00000000" w:csb0="0025003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136711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15278A" w14:textId="08BAD23A" w:rsidR="006F4568" w:rsidRDefault="006F4568" w:rsidP="001B11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685F19" w14:textId="77777777" w:rsidR="006F4568" w:rsidRDefault="006F4568" w:rsidP="006F45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09604" w14:textId="77777777" w:rsidR="006F4568" w:rsidRDefault="006F4568">
    <w:pPr>
      <w:pStyle w:val="Footer"/>
      <w:rPr>
        <w:caps/>
        <w:noProof/>
        <w:color w:val="17BCCF" w:themeColor="accent1"/>
      </w:rPr>
    </w:pPr>
    <w:r>
      <w:rPr>
        <w:caps/>
        <w:color w:val="17BCCF" w:themeColor="accent1"/>
      </w:rPr>
      <w:fldChar w:fldCharType="begin"/>
    </w:r>
    <w:r>
      <w:rPr>
        <w:caps/>
        <w:color w:val="17BCCF" w:themeColor="accent1"/>
      </w:rPr>
      <w:instrText xml:space="preserve"> PAGE   \* MERGEFORMAT </w:instrText>
    </w:r>
    <w:r>
      <w:rPr>
        <w:caps/>
        <w:color w:val="17BCCF" w:themeColor="accent1"/>
      </w:rPr>
      <w:fldChar w:fldCharType="separate"/>
    </w:r>
    <w:r>
      <w:rPr>
        <w:caps/>
        <w:noProof/>
        <w:color w:val="17BCCF" w:themeColor="accent1"/>
      </w:rPr>
      <w:t>2</w:t>
    </w:r>
    <w:r>
      <w:rPr>
        <w:caps/>
        <w:noProof/>
        <w:color w:val="17BCCF" w:themeColor="accent1"/>
      </w:rPr>
      <w:fldChar w:fldCharType="end"/>
    </w:r>
  </w:p>
  <w:p w14:paraId="5C2B1974" w14:textId="77777777" w:rsidR="006F4568" w:rsidRDefault="006F4568" w:rsidP="006F45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76F08" w14:textId="77777777" w:rsidR="007A250C" w:rsidRDefault="007A250C">
      <w:r>
        <w:separator/>
      </w:r>
    </w:p>
  </w:footnote>
  <w:footnote w:type="continuationSeparator" w:id="0">
    <w:p w14:paraId="2087812A" w14:textId="77777777" w:rsidR="007A250C" w:rsidRDefault="007A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43F39"/>
    <w:multiLevelType w:val="hybridMultilevel"/>
    <w:tmpl w:val="6D0CD7DC"/>
    <w:styleLink w:val="Bullets0"/>
    <w:lvl w:ilvl="0" w:tplc="B1F6D9DC">
      <w:start w:val="1"/>
      <w:numFmt w:val="bullet"/>
      <w:lvlText w:val="•"/>
      <w:lvlJc w:val="left"/>
      <w:pPr>
        <w:ind w:left="622" w:hanging="4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6A64C">
      <w:start w:val="1"/>
      <w:numFmt w:val="bullet"/>
      <w:lvlText w:val="•"/>
      <w:lvlJc w:val="left"/>
      <w:pPr>
        <w:ind w:left="987" w:hanging="5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C2EC46">
      <w:start w:val="1"/>
      <w:numFmt w:val="bullet"/>
      <w:lvlText w:val="•"/>
      <w:lvlJc w:val="left"/>
      <w:pPr>
        <w:ind w:left="1207" w:hanging="5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8F050">
      <w:start w:val="1"/>
      <w:numFmt w:val="bullet"/>
      <w:lvlText w:val="•"/>
      <w:lvlJc w:val="left"/>
      <w:pPr>
        <w:ind w:left="1427" w:hanging="5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E610">
      <w:start w:val="1"/>
      <w:numFmt w:val="bullet"/>
      <w:lvlText w:val="•"/>
      <w:lvlJc w:val="left"/>
      <w:pPr>
        <w:ind w:left="1647" w:hanging="5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26C846">
      <w:start w:val="1"/>
      <w:numFmt w:val="bullet"/>
      <w:lvlText w:val="•"/>
      <w:lvlJc w:val="left"/>
      <w:pPr>
        <w:ind w:left="1867" w:hanging="5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AF4D6">
      <w:start w:val="1"/>
      <w:numFmt w:val="bullet"/>
      <w:lvlText w:val="•"/>
      <w:lvlJc w:val="left"/>
      <w:pPr>
        <w:ind w:left="2087" w:hanging="5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A48932">
      <w:start w:val="1"/>
      <w:numFmt w:val="bullet"/>
      <w:lvlText w:val="•"/>
      <w:lvlJc w:val="left"/>
      <w:pPr>
        <w:ind w:left="2307" w:hanging="5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45356">
      <w:start w:val="1"/>
      <w:numFmt w:val="bullet"/>
      <w:lvlText w:val="•"/>
      <w:lvlJc w:val="left"/>
      <w:pPr>
        <w:ind w:left="2527" w:hanging="5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DB72E9"/>
    <w:multiLevelType w:val="hybridMultilevel"/>
    <w:tmpl w:val="644E84BE"/>
    <w:styleLink w:val="Bullets"/>
    <w:lvl w:ilvl="0" w:tplc="CFDE071C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5847E8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E753A">
      <w:start w:val="1"/>
      <w:numFmt w:val="bullet"/>
      <w:lvlText w:val="•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283D70">
      <w:start w:val="1"/>
      <w:numFmt w:val="bullet"/>
      <w:lvlText w:val="•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6DA20">
      <w:start w:val="1"/>
      <w:numFmt w:val="bullet"/>
      <w:lvlText w:val="•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7CDDA8">
      <w:start w:val="1"/>
      <w:numFmt w:val="bullet"/>
      <w:lvlText w:val="•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4C6E1A">
      <w:start w:val="1"/>
      <w:numFmt w:val="bullet"/>
      <w:lvlText w:val="•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0AD20">
      <w:start w:val="1"/>
      <w:numFmt w:val="bullet"/>
      <w:lvlText w:val="•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6187E">
      <w:start w:val="1"/>
      <w:numFmt w:val="bullet"/>
      <w:lvlText w:val="•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69F1C6D"/>
    <w:multiLevelType w:val="hybridMultilevel"/>
    <w:tmpl w:val="644E84BE"/>
    <w:numStyleLink w:val="Bullets"/>
  </w:abstractNum>
  <w:abstractNum w:abstractNumId="3" w15:restartNumberingAfterBreak="0">
    <w:nsid w:val="6C5E22EC"/>
    <w:multiLevelType w:val="hybridMultilevel"/>
    <w:tmpl w:val="6D0CD7DC"/>
    <w:numStyleLink w:val="Bullets0"/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91"/>
    <w:rsid w:val="00034FE1"/>
    <w:rsid w:val="00085895"/>
    <w:rsid w:val="00092C97"/>
    <w:rsid w:val="000A62F5"/>
    <w:rsid w:val="000E6DDA"/>
    <w:rsid w:val="001125C8"/>
    <w:rsid w:val="00191C67"/>
    <w:rsid w:val="001B481A"/>
    <w:rsid w:val="001C27A8"/>
    <w:rsid w:val="001D6E36"/>
    <w:rsid w:val="002F433D"/>
    <w:rsid w:val="00335391"/>
    <w:rsid w:val="003509C7"/>
    <w:rsid w:val="003C0047"/>
    <w:rsid w:val="00430B85"/>
    <w:rsid w:val="00442B94"/>
    <w:rsid w:val="00452F44"/>
    <w:rsid w:val="004F2762"/>
    <w:rsid w:val="00531A75"/>
    <w:rsid w:val="00585760"/>
    <w:rsid w:val="0059125F"/>
    <w:rsid w:val="005E1057"/>
    <w:rsid w:val="005E22BC"/>
    <w:rsid w:val="005F5B7D"/>
    <w:rsid w:val="006C3581"/>
    <w:rsid w:val="006E13F5"/>
    <w:rsid w:val="006F4568"/>
    <w:rsid w:val="0074167C"/>
    <w:rsid w:val="007751F0"/>
    <w:rsid w:val="00775385"/>
    <w:rsid w:val="00796F5B"/>
    <w:rsid w:val="007A250C"/>
    <w:rsid w:val="007A6280"/>
    <w:rsid w:val="007A7CDA"/>
    <w:rsid w:val="007D7DF6"/>
    <w:rsid w:val="007E637A"/>
    <w:rsid w:val="007E7C9C"/>
    <w:rsid w:val="00904EF5"/>
    <w:rsid w:val="009128AD"/>
    <w:rsid w:val="009276FC"/>
    <w:rsid w:val="00940738"/>
    <w:rsid w:val="009637B2"/>
    <w:rsid w:val="009A0AF5"/>
    <w:rsid w:val="00A02675"/>
    <w:rsid w:val="00A134FE"/>
    <w:rsid w:val="00A63C94"/>
    <w:rsid w:val="00AA378A"/>
    <w:rsid w:val="00B12122"/>
    <w:rsid w:val="00B13BB0"/>
    <w:rsid w:val="00B241C3"/>
    <w:rsid w:val="00B30EF4"/>
    <w:rsid w:val="00BA4E3B"/>
    <w:rsid w:val="00BB0296"/>
    <w:rsid w:val="00BD37DD"/>
    <w:rsid w:val="00BE318F"/>
    <w:rsid w:val="00BE380E"/>
    <w:rsid w:val="00BE3B36"/>
    <w:rsid w:val="00C60BA5"/>
    <w:rsid w:val="00C61E7B"/>
    <w:rsid w:val="00C83B3A"/>
    <w:rsid w:val="00C866FA"/>
    <w:rsid w:val="00C924F7"/>
    <w:rsid w:val="00CF6910"/>
    <w:rsid w:val="00D13E04"/>
    <w:rsid w:val="00D32481"/>
    <w:rsid w:val="00D651A5"/>
    <w:rsid w:val="00E23C0C"/>
    <w:rsid w:val="00E40A44"/>
    <w:rsid w:val="00E51A38"/>
    <w:rsid w:val="00E623C0"/>
    <w:rsid w:val="00EB5FD8"/>
    <w:rsid w:val="00EE4FAC"/>
    <w:rsid w:val="00EE7BA6"/>
    <w:rsid w:val="00EF0A0A"/>
    <w:rsid w:val="00F15DA6"/>
    <w:rsid w:val="00F50F48"/>
    <w:rsid w:val="00FE5B63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2C1F"/>
  <w15:docId w15:val="{797583BE-FB5A-41A0-9735-D645CEAF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right" w:pos="9020"/>
      </w:tabs>
      <w:jc w:val="center"/>
    </w:pPr>
    <w:rPr>
      <w:rFonts w:ascii="DIN Condensed Bold" w:hAnsi="DIN Condensed Bold" w:cs="Arial Unicode MS"/>
      <w:color w:val="F46B75"/>
      <w:sz w:val="24"/>
      <w:szCs w:val="24"/>
      <w:u w:color="F46B7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spacing w:after="220" w:line="192" w:lineRule="auto"/>
      <w:outlineLvl w:val="0"/>
    </w:pPr>
    <w:rPr>
      <w:rFonts w:ascii="Superclarendon" w:eastAsia="Superclarendon" w:hAnsi="Superclarendon" w:cs="Superclarendon"/>
      <w:b/>
      <w:bCs/>
      <w:color w:val="077482"/>
      <w:sz w:val="36"/>
      <w:szCs w:val="36"/>
      <w:u w:color="077482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340" w:line="264" w:lineRule="auto"/>
    </w:pPr>
    <w:rPr>
      <w:rFonts w:ascii="Charter Roman" w:hAnsi="Charter Roman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le">
    <w:name w:val="Title"/>
    <w:uiPriority w:val="10"/>
    <w:qFormat/>
    <w:pPr>
      <w:keepNext/>
      <w:pBdr>
        <w:bottom w:val="single" w:sz="8" w:space="0" w:color="FFFFFF"/>
      </w:pBdr>
      <w:spacing w:after="40"/>
      <w:jc w:val="center"/>
      <w:outlineLvl w:val="0"/>
    </w:pPr>
    <w:rPr>
      <w:rFonts w:ascii="Superclarendon" w:eastAsia="Superclarendon" w:hAnsi="Superclarendon" w:cs="Superclarendon"/>
      <w:b/>
      <w:bCs/>
      <w:color w:val="FFFFFF"/>
      <w:spacing w:val="-16"/>
      <w:sz w:val="84"/>
      <w:szCs w:val="84"/>
      <w:u w:color="FFFF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1"/>
    <w:rPr>
      <w:outline w:val="0"/>
      <w:color w:val="0563C1"/>
      <w:u w:val="single" w:color="0563C1"/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0">
    <w:name w:val="Bullets.0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963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7B2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F4568"/>
  </w:style>
  <w:style w:type="character" w:customStyle="1" w:styleId="FooterChar">
    <w:name w:val="Footer Char"/>
    <w:basedOn w:val="DefaultParagraphFont"/>
    <w:link w:val="Footer"/>
    <w:uiPriority w:val="99"/>
    <w:rsid w:val="006F4568"/>
    <w:rPr>
      <w:rFonts w:ascii="DIN Condensed Bold" w:hAnsi="DIN Condensed Bold" w:cs="Arial Unicode MS"/>
      <w:color w:val="F46B75"/>
      <w:sz w:val="24"/>
      <w:szCs w:val="24"/>
      <w:u w:color="F46B75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st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12_School_Newsletter">
  <a:themeElements>
    <a:clrScheme name="12_School_News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7BCCF"/>
      </a:accent1>
      <a:accent2>
        <a:srgbClr val="4F9D8D"/>
      </a:accent2>
      <a:accent3>
        <a:srgbClr val="72A65D"/>
      </a:accent3>
      <a:accent4>
        <a:srgbClr val="FFC610"/>
      </a:accent4>
      <a:accent5>
        <a:srgbClr val="FF8000"/>
      </a:accent5>
      <a:accent6>
        <a:srgbClr val="F46B75"/>
      </a:accent6>
      <a:hlink>
        <a:srgbClr val="0000FF"/>
      </a:hlink>
      <a:folHlink>
        <a:srgbClr val="FF00FF"/>
      </a:folHlink>
    </a:clrScheme>
    <a:fontScheme name="12_School_Newsletter">
      <a:majorFont>
        <a:latin typeface="Superclarendon"/>
        <a:ea typeface="Superclarendon"/>
        <a:cs typeface="Superclarendon"/>
      </a:majorFont>
      <a:minorFont>
        <a:latin typeface="Helvetica Neue"/>
        <a:ea typeface="Helvetica Neue"/>
        <a:cs typeface="Helvetica Neue"/>
      </a:minorFont>
    </a:fontScheme>
    <a:fmtScheme name="12_Schoo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2022-10-19T14:08:00Z</dcterms:created>
  <dcterms:modified xsi:type="dcterms:W3CDTF">2022-10-19T15:14:00Z</dcterms:modified>
</cp:coreProperties>
</file>